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4C" w:rsidRPr="003A7A41" w:rsidRDefault="003A7A41" w:rsidP="003A7A41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3A7A41">
        <w:rPr>
          <w:rFonts w:cs="B Nazanin" w:hint="cs"/>
          <w:b/>
          <w:bCs/>
          <w:sz w:val="40"/>
          <w:szCs w:val="40"/>
          <w:rtl/>
          <w:lang w:bidi="fa-IR"/>
        </w:rPr>
        <w:t>باسمه تعالی</w:t>
      </w:r>
    </w:p>
    <w:p w:rsidR="003A7A41" w:rsidRPr="003A7A41" w:rsidRDefault="003A7A41" w:rsidP="003A7A41">
      <w:pPr>
        <w:bidi/>
        <w:jc w:val="center"/>
        <w:rPr>
          <w:rFonts w:cs="B Davat" w:hint="cs"/>
          <w:b/>
          <w:bCs/>
          <w:sz w:val="40"/>
          <w:szCs w:val="40"/>
          <w:rtl/>
          <w:lang w:bidi="fa-IR"/>
        </w:rPr>
      </w:pP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قابل</w:t>
      </w:r>
      <w:r w:rsidRPr="003A7A41">
        <w:rPr>
          <w:rFonts w:cs="B Davat"/>
          <w:b/>
          <w:bCs/>
          <w:sz w:val="36"/>
          <w:szCs w:val="36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توجه</w:t>
      </w:r>
      <w:r w:rsidRPr="003A7A41">
        <w:rPr>
          <w:rFonts w:cs="B Davat"/>
          <w:b/>
          <w:bCs/>
          <w:sz w:val="36"/>
          <w:szCs w:val="36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کلیه</w:t>
      </w:r>
      <w:r w:rsidRPr="003A7A41">
        <w:rPr>
          <w:rFonts w:cs="B Davat"/>
          <w:b/>
          <w:bCs/>
          <w:sz w:val="36"/>
          <w:szCs w:val="36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دانشجویان</w:t>
      </w:r>
      <w:r w:rsidRPr="003A7A41">
        <w:rPr>
          <w:rFonts w:cs="B Davat"/>
          <w:b/>
          <w:bCs/>
          <w:sz w:val="36"/>
          <w:szCs w:val="36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وکارکنان</w:t>
      </w:r>
      <w:r w:rsidRPr="003A7A41">
        <w:rPr>
          <w:rFonts w:cs="B Davat"/>
          <w:b/>
          <w:bCs/>
          <w:sz w:val="36"/>
          <w:szCs w:val="36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محترم</w:t>
      </w:r>
      <w:r w:rsidRPr="003A7A41">
        <w:rPr>
          <w:rFonts w:cs="B Davat"/>
          <w:b/>
          <w:bCs/>
          <w:sz w:val="36"/>
          <w:szCs w:val="36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دانشگاه</w:t>
      </w:r>
      <w:r w:rsidRPr="003A7A41">
        <w:rPr>
          <w:rFonts w:cs="B Davat"/>
          <w:b/>
          <w:bCs/>
          <w:sz w:val="36"/>
          <w:szCs w:val="36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فنی</w:t>
      </w:r>
      <w:r w:rsidRPr="003A7A41">
        <w:rPr>
          <w:rFonts w:cs="B Davat"/>
          <w:b/>
          <w:bCs/>
          <w:sz w:val="36"/>
          <w:szCs w:val="36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36"/>
          <w:szCs w:val="36"/>
          <w:rtl/>
          <w:lang w:bidi="fa-IR"/>
        </w:rPr>
        <w:t>و</w:t>
      </w:r>
      <w:r w:rsidRPr="003A7A41">
        <w:rPr>
          <w:rFonts w:cs="B Davat"/>
          <w:b/>
          <w:bCs/>
          <w:sz w:val="40"/>
          <w:szCs w:val="40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40"/>
          <w:szCs w:val="40"/>
          <w:rtl/>
          <w:lang w:bidi="fa-IR"/>
        </w:rPr>
        <w:t>حرفه</w:t>
      </w:r>
      <w:r w:rsidRPr="003A7A41">
        <w:rPr>
          <w:rFonts w:cs="B Davat"/>
          <w:b/>
          <w:bCs/>
          <w:sz w:val="40"/>
          <w:szCs w:val="40"/>
          <w:rtl/>
          <w:lang w:bidi="fa-IR"/>
        </w:rPr>
        <w:t xml:space="preserve"> </w:t>
      </w:r>
      <w:r w:rsidRPr="003A7A41">
        <w:rPr>
          <w:rFonts w:ascii="Arial" w:hAnsi="Arial" w:cs="B Davat" w:hint="cs"/>
          <w:b/>
          <w:bCs/>
          <w:sz w:val="40"/>
          <w:szCs w:val="40"/>
          <w:rtl/>
          <w:lang w:bidi="fa-IR"/>
        </w:rPr>
        <w:t>ای</w:t>
      </w:r>
      <w:r>
        <w:rPr>
          <w:rFonts w:ascii="Arial" w:hAnsi="Arial" w:cs="B Davat" w:hint="cs"/>
          <w:b/>
          <w:bCs/>
          <w:sz w:val="40"/>
          <w:szCs w:val="40"/>
          <w:rtl/>
          <w:lang w:bidi="fa-IR"/>
        </w:rPr>
        <w:t xml:space="preserve"> </w:t>
      </w:r>
      <w:r w:rsidRPr="003A7A41">
        <w:rPr>
          <w:rFonts w:cs="B Davat" w:hint="cs"/>
          <w:b/>
          <w:bCs/>
          <w:sz w:val="40"/>
          <w:szCs w:val="40"/>
          <w:rtl/>
          <w:lang w:bidi="fa-IR"/>
        </w:rPr>
        <w:t>خراسان رضوی</w:t>
      </w:r>
    </w:p>
    <w:p w:rsidR="003A7A41" w:rsidRDefault="003A7A41" w:rsidP="003A7A41">
      <w:pPr>
        <w:bidi/>
        <w:spacing w:line="36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A7A41">
        <w:rPr>
          <w:rFonts w:cs="B Nazanin" w:hint="cs"/>
          <w:b/>
          <w:bCs/>
          <w:sz w:val="40"/>
          <w:szCs w:val="40"/>
          <w:rtl/>
          <w:lang w:bidi="fa-IR"/>
        </w:rPr>
        <w:t xml:space="preserve">ضمن عرض پوزش از کلیه بزرگواران بابت قطع برق شهرستان که منجر به نیمه کاره ماندن وبینار آموزشی مهارتهای زندگی دانشجویی شد، به اطلاع 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کلیه علاقمندان به شرکت در </w:t>
      </w:r>
      <w:r w:rsidRPr="003A7A41">
        <w:rPr>
          <w:rFonts w:cs="B Nazanin" w:hint="cs"/>
          <w:b/>
          <w:bCs/>
          <w:sz w:val="40"/>
          <w:szCs w:val="40"/>
          <w:rtl/>
          <w:lang w:bidi="fa-IR"/>
        </w:rPr>
        <w:t>وبینار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آموزشی </w:t>
      </w:r>
      <w:r w:rsidRPr="003A7A41">
        <w:rPr>
          <w:rFonts w:cs="B Nazanin" w:hint="cs"/>
          <w:b/>
          <w:bCs/>
          <w:sz w:val="40"/>
          <w:szCs w:val="40"/>
          <w:rtl/>
          <w:lang w:bidi="fa-IR"/>
        </w:rPr>
        <w:t xml:space="preserve"> فوق</w:t>
      </w:r>
      <w:r w:rsidR="009E44CB">
        <w:rPr>
          <w:rFonts w:cs="B Nazanin" w:hint="cs"/>
          <w:b/>
          <w:bCs/>
          <w:sz w:val="40"/>
          <w:szCs w:val="40"/>
          <w:rtl/>
          <w:lang w:bidi="fa-IR"/>
        </w:rPr>
        <w:t xml:space="preserve"> می رساند وبینار</w:t>
      </w:r>
      <w:bookmarkStart w:id="0" w:name="_GoBack"/>
      <w:bookmarkEnd w:id="0"/>
      <w:r w:rsidRPr="003A7A41">
        <w:rPr>
          <w:rFonts w:cs="B Nazanin" w:hint="cs"/>
          <w:b/>
          <w:bCs/>
          <w:sz w:val="40"/>
          <w:szCs w:val="40"/>
          <w:rtl/>
          <w:lang w:bidi="fa-IR"/>
        </w:rPr>
        <w:t xml:space="preserve"> به روز سه شنبه 11/3/1400 ساعت 10:15 الی 11:45  موکول شد.</w:t>
      </w:r>
    </w:p>
    <w:p w:rsidR="003A7A41" w:rsidRDefault="003A7A41" w:rsidP="003A7A41">
      <w:pPr>
        <w:bidi/>
        <w:spacing w:line="240" w:lineRule="auto"/>
        <w:jc w:val="both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         با تشکر </w:t>
      </w:r>
    </w:p>
    <w:p w:rsidR="003A7A41" w:rsidRDefault="003A7A41" w:rsidP="003A7A41">
      <w:pPr>
        <w:bidi/>
        <w:spacing w:line="24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   امور دانشجویی </w:t>
      </w:r>
    </w:p>
    <w:p w:rsidR="003A7A41" w:rsidRPr="003A7A41" w:rsidRDefault="003A7A41" w:rsidP="003A7A41">
      <w:pPr>
        <w:bidi/>
        <w:spacing w:line="240" w:lineRule="auto"/>
        <w:jc w:val="both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       9/3/1400</w:t>
      </w:r>
    </w:p>
    <w:p w:rsidR="003A7A41" w:rsidRPr="003A7A41" w:rsidRDefault="003A7A41" w:rsidP="003A7A41">
      <w:pPr>
        <w:bidi/>
        <w:spacing w:line="240" w:lineRule="auto"/>
        <w:jc w:val="both"/>
        <w:rPr>
          <w:rFonts w:cs="B Nazanin" w:hint="cs"/>
          <w:b/>
          <w:bCs/>
          <w:sz w:val="40"/>
          <w:szCs w:val="40"/>
          <w:rtl/>
          <w:lang w:bidi="fa-IR"/>
        </w:rPr>
      </w:pPr>
    </w:p>
    <w:sectPr w:rsidR="003A7A41" w:rsidRPr="003A7A41" w:rsidSect="003A7A41">
      <w:pgSz w:w="12240" w:h="15840"/>
      <w:pgMar w:top="1276" w:right="1325" w:bottom="1440" w:left="1418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41"/>
    <w:rsid w:val="0020054C"/>
    <w:rsid w:val="003A7A41"/>
    <w:rsid w:val="009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8BE2"/>
  <w15:chartTrackingRefBased/>
  <w15:docId w15:val="{0ABDBD9C-B2E4-4EE7-B8B7-D4727946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2</cp:revision>
  <dcterms:created xsi:type="dcterms:W3CDTF">2021-05-27T05:24:00Z</dcterms:created>
  <dcterms:modified xsi:type="dcterms:W3CDTF">2021-05-27T05:35:00Z</dcterms:modified>
</cp:coreProperties>
</file>